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4B" w:rsidRPr="00AF5C5A" w:rsidRDefault="00DF554B" w:rsidP="00DF5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5A">
        <w:rPr>
          <w:rFonts w:ascii="Times New Roman" w:hAnsi="Times New Roman" w:cs="Times New Roman"/>
          <w:b/>
          <w:sz w:val="28"/>
          <w:szCs w:val="28"/>
        </w:rPr>
        <w:t>Неко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F5C5A">
        <w:rPr>
          <w:rFonts w:ascii="Times New Roman" w:hAnsi="Times New Roman" w:cs="Times New Roman"/>
          <w:b/>
          <w:sz w:val="28"/>
          <w:szCs w:val="28"/>
        </w:rPr>
        <w:t>мерческая организация</w:t>
      </w:r>
    </w:p>
    <w:p w:rsidR="00DF554B" w:rsidRPr="00AF5C5A" w:rsidRDefault="00DF554B" w:rsidP="00DF5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5A">
        <w:rPr>
          <w:rFonts w:ascii="Times New Roman" w:hAnsi="Times New Roman" w:cs="Times New Roman"/>
          <w:b/>
          <w:sz w:val="28"/>
          <w:szCs w:val="28"/>
        </w:rPr>
        <w:t xml:space="preserve">Товарищество собственников жилья </w:t>
      </w:r>
    </w:p>
    <w:p w:rsidR="00DF554B" w:rsidRDefault="00DF554B" w:rsidP="00DF5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5A">
        <w:rPr>
          <w:rFonts w:ascii="Times New Roman" w:hAnsi="Times New Roman" w:cs="Times New Roman"/>
          <w:b/>
          <w:sz w:val="28"/>
          <w:szCs w:val="28"/>
        </w:rPr>
        <w:t>«Сосны-1»</w:t>
      </w:r>
    </w:p>
    <w:p w:rsidR="00DF554B" w:rsidRPr="00AF5C5A" w:rsidRDefault="00DF554B" w:rsidP="00DF5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4B" w:rsidRPr="001D7863" w:rsidRDefault="00DF554B" w:rsidP="00DF554B">
      <w:pPr>
        <w:pStyle w:val="a3"/>
        <w:rPr>
          <w:rFonts w:ascii="Times New Roman" w:hAnsi="Times New Roman" w:cs="Times New Roman"/>
          <w:b/>
        </w:rPr>
      </w:pPr>
      <w:r w:rsidRPr="001D7863">
        <w:rPr>
          <w:rFonts w:ascii="Times New Roman" w:hAnsi="Times New Roman" w:cs="Times New Roman"/>
          <w:b/>
        </w:rPr>
        <w:t xml:space="preserve">108804,г.Москав, д.п.Кокошкино, ул.Дзержинского, д.6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1D7863">
        <w:rPr>
          <w:rFonts w:ascii="Times New Roman" w:hAnsi="Times New Roman" w:cs="Times New Roman"/>
          <w:b/>
        </w:rPr>
        <w:t xml:space="preserve"> ОГРН 1065000033768</w:t>
      </w:r>
    </w:p>
    <w:p w:rsidR="00DF554B" w:rsidRPr="001D7863" w:rsidRDefault="009B7E73" w:rsidP="00DF554B">
      <w:pPr>
        <w:pStyle w:val="a3"/>
        <w:rPr>
          <w:rFonts w:ascii="Times New Roman" w:hAnsi="Times New Roman" w:cs="Times New Roman"/>
          <w:b/>
        </w:rPr>
      </w:pPr>
      <w:hyperlink r:id="rId4" w:history="1">
        <w:r w:rsidR="00DF554B" w:rsidRPr="001D7863">
          <w:rPr>
            <w:rStyle w:val="a4"/>
            <w:rFonts w:ascii="Times New Roman" w:hAnsi="Times New Roman" w:cs="Times New Roman"/>
            <w:b/>
            <w:lang w:val="en-US"/>
          </w:rPr>
          <w:t>www</w:t>
        </w:r>
        <w:r w:rsidR="00DF554B" w:rsidRPr="001D7863">
          <w:rPr>
            <w:rStyle w:val="a4"/>
            <w:rFonts w:ascii="Times New Roman" w:hAnsi="Times New Roman" w:cs="Times New Roman"/>
            <w:b/>
          </w:rPr>
          <w:t>.сосны-тсж.РФ</w:t>
        </w:r>
      </w:hyperlink>
      <w:r w:rsidR="00DF554B" w:rsidRPr="001D7863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DF554B">
        <w:rPr>
          <w:rFonts w:ascii="Times New Roman" w:hAnsi="Times New Roman" w:cs="Times New Roman"/>
          <w:b/>
        </w:rPr>
        <w:t xml:space="preserve">                 </w:t>
      </w:r>
      <w:r w:rsidR="00DF554B" w:rsidRPr="001D7863">
        <w:rPr>
          <w:rFonts w:ascii="Times New Roman" w:hAnsi="Times New Roman" w:cs="Times New Roman"/>
          <w:b/>
        </w:rPr>
        <w:t>ИНН 5030056553</w:t>
      </w:r>
    </w:p>
    <w:p w:rsidR="00DF554B" w:rsidRPr="001D7863" w:rsidRDefault="00DF554B" w:rsidP="00DF554B">
      <w:pPr>
        <w:pStyle w:val="a3"/>
        <w:rPr>
          <w:rFonts w:ascii="Times New Roman" w:hAnsi="Times New Roman" w:cs="Times New Roman"/>
          <w:b/>
        </w:rPr>
      </w:pPr>
      <w:r w:rsidRPr="001D7863">
        <w:rPr>
          <w:rFonts w:ascii="Times New Roman" w:hAnsi="Times New Roman" w:cs="Times New Roman"/>
          <w:b/>
        </w:rPr>
        <w:t>эл.адрес:</w:t>
      </w:r>
      <w:r w:rsidRPr="001D7863">
        <w:rPr>
          <w:rFonts w:ascii="Times New Roman" w:hAnsi="Times New Roman" w:cs="Times New Roman"/>
          <w:b/>
          <w:lang w:val="en-US"/>
        </w:rPr>
        <w:t>pravsosny</w:t>
      </w:r>
      <w:r w:rsidRPr="001D7863">
        <w:rPr>
          <w:rFonts w:ascii="Times New Roman" w:hAnsi="Times New Roman" w:cs="Times New Roman"/>
          <w:b/>
        </w:rPr>
        <w:t>@</w:t>
      </w:r>
      <w:r w:rsidRPr="001D7863">
        <w:rPr>
          <w:rFonts w:ascii="Times New Roman" w:hAnsi="Times New Roman" w:cs="Times New Roman"/>
          <w:b/>
          <w:lang w:val="en-US"/>
        </w:rPr>
        <w:t>mail</w:t>
      </w:r>
      <w:r w:rsidRPr="001D7863">
        <w:rPr>
          <w:rFonts w:ascii="Times New Roman" w:hAnsi="Times New Roman" w:cs="Times New Roman"/>
          <w:b/>
        </w:rPr>
        <w:t>.</w:t>
      </w:r>
      <w:r w:rsidRPr="001D7863">
        <w:rPr>
          <w:rFonts w:ascii="Times New Roman" w:hAnsi="Times New Roman" w:cs="Times New Roman"/>
          <w:b/>
          <w:lang w:val="en-US"/>
        </w:rPr>
        <w:t>ru</w:t>
      </w:r>
    </w:p>
    <w:p w:rsidR="00DF554B" w:rsidRPr="001D7863" w:rsidRDefault="00DF554B" w:rsidP="00DF554B">
      <w:pPr>
        <w:rPr>
          <w:rFonts w:ascii="Times New Roman" w:hAnsi="Times New Roman" w:cs="Times New Roman"/>
          <w:b/>
          <w:sz w:val="18"/>
          <w:szCs w:val="18"/>
        </w:rPr>
      </w:pPr>
    </w:p>
    <w:p w:rsidR="00DF554B" w:rsidRDefault="00DF554B" w:rsidP="00DF554B">
      <w:pPr>
        <w:jc w:val="center"/>
        <w:rPr>
          <w:sz w:val="28"/>
          <w:szCs w:val="28"/>
        </w:rPr>
      </w:pPr>
    </w:p>
    <w:p w:rsidR="00DF554B" w:rsidRDefault="00DF554B" w:rsidP="00DF55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F7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F554B" w:rsidRPr="00F17F79" w:rsidRDefault="00DF554B" w:rsidP="00DF5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F79">
        <w:rPr>
          <w:rFonts w:ascii="Times New Roman" w:hAnsi="Times New Roman" w:cs="Times New Roman"/>
          <w:b/>
          <w:sz w:val="28"/>
          <w:szCs w:val="28"/>
        </w:rPr>
        <w:t>о проделанной работе Правлением ТСЖ «Сосны-1»</w:t>
      </w:r>
    </w:p>
    <w:p w:rsidR="00DF554B" w:rsidRDefault="00DF554B" w:rsidP="00DF5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01.01.2021г. по 31.12.2021</w:t>
      </w:r>
      <w:r w:rsidRPr="00F17F79">
        <w:rPr>
          <w:rFonts w:ascii="Times New Roman" w:hAnsi="Times New Roman" w:cs="Times New Roman"/>
          <w:b/>
          <w:sz w:val="28"/>
          <w:szCs w:val="28"/>
        </w:rPr>
        <w:t>г.</w:t>
      </w:r>
    </w:p>
    <w:p w:rsidR="00DF554B" w:rsidRDefault="00DF554B" w:rsidP="00DF55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4B" w:rsidRDefault="00DF554B" w:rsidP="00D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7F79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 (2021год) Правлением и службой эксплуатации ТСЖ «Сосны-1» по содержанию дома  проводились следующие  работы:</w:t>
      </w:r>
    </w:p>
    <w:p w:rsidR="00DF554B" w:rsidRDefault="00DF554B" w:rsidP="00DF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2258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 2021</w:t>
      </w:r>
      <w:r w:rsidRPr="00F42258">
        <w:rPr>
          <w:rFonts w:ascii="Times New Roman" w:hAnsi="Times New Roman" w:cs="Times New Roman"/>
          <w:sz w:val="28"/>
          <w:szCs w:val="28"/>
        </w:rPr>
        <w:t>г.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58">
        <w:rPr>
          <w:rFonts w:ascii="Times New Roman" w:hAnsi="Times New Roman" w:cs="Times New Roman"/>
          <w:sz w:val="28"/>
          <w:szCs w:val="28"/>
        </w:rPr>
        <w:t xml:space="preserve"> ремонтные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58">
        <w:rPr>
          <w:rFonts w:ascii="Times New Roman" w:hAnsi="Times New Roman" w:cs="Times New Roman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sz w:val="28"/>
          <w:szCs w:val="28"/>
        </w:rPr>
        <w:t>ифтовых  и приквартирных  холлов, проведены работы</w:t>
      </w:r>
      <w:r w:rsidRPr="00F4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замене плитки, светильников</w:t>
      </w:r>
      <w:r w:rsidRPr="00F422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шпаклевали и окрашивали</w:t>
      </w:r>
      <w:r w:rsidRPr="00F42258">
        <w:rPr>
          <w:rFonts w:ascii="Times New Roman" w:hAnsi="Times New Roman" w:cs="Times New Roman"/>
          <w:sz w:val="28"/>
          <w:szCs w:val="28"/>
        </w:rPr>
        <w:t xml:space="preserve"> стены.</w:t>
      </w:r>
      <w:r>
        <w:rPr>
          <w:rFonts w:ascii="Times New Roman" w:hAnsi="Times New Roman" w:cs="Times New Roman"/>
          <w:sz w:val="28"/>
          <w:szCs w:val="28"/>
        </w:rPr>
        <w:t xml:space="preserve"> Колер на стены подбирали в соответствии с пожеланиями жильцов ремонтируемых этажей.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летний период проводились работы по замене козырьков над приямками по всему периметру дома, а так же над помещениями для мусорокамер.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проводятся работы по ремонту двери на переходных балконах, т.к. наши нерадивые жильцы или гости нашего дома постоянно разбивают стекла</w:t>
      </w:r>
      <w:r w:rsidRPr="00804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ломают доводчики на двери, занимаются уничтожением общедомового имущества.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54B" w:rsidRDefault="00DF554B" w:rsidP="00DF55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содержания и ремонта дома были заменены адресные  световые таблички над каждым подъездом. Так же были отремонтированы</w:t>
      </w:r>
      <w:r w:rsidRPr="00220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уличные лестницы входных зон, в двух подъездах 5 и 6 , т.к. использование антигололедных реагентов в зимний период разрушил плитку и ступеньки, два подъезда сделали, как пилотный вариант на будущее, чтобы и остальные подъезды отремонтировать в таком же виде.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165" w:rsidRDefault="008D69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летний период 2021</w:t>
      </w:r>
      <w:r w:rsidR="00DF554B">
        <w:rPr>
          <w:rFonts w:ascii="Times New Roman" w:hAnsi="Times New Roman" w:cs="Times New Roman"/>
          <w:sz w:val="28"/>
          <w:szCs w:val="28"/>
        </w:rPr>
        <w:t>г.</w:t>
      </w:r>
      <w:r w:rsidR="006D335F">
        <w:rPr>
          <w:rFonts w:ascii="Times New Roman" w:hAnsi="Times New Roman" w:cs="Times New Roman"/>
          <w:sz w:val="28"/>
          <w:szCs w:val="28"/>
        </w:rPr>
        <w:t>были проведены</w:t>
      </w:r>
      <w:r>
        <w:rPr>
          <w:rFonts w:ascii="Times New Roman" w:hAnsi="Times New Roman" w:cs="Times New Roman"/>
          <w:sz w:val="28"/>
          <w:szCs w:val="28"/>
        </w:rPr>
        <w:t xml:space="preserve"> работы по замене плитки на крыльце центрального входа третьего подъезда</w:t>
      </w:r>
      <w:r w:rsidR="00DF55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весь  летний период занимались благоустройством придомовой территории: высаживали деревья, кустарники, цветы, благоустроили территорию со стороны улицы Дзержинского.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6C93" w:rsidRDefault="008D694B" w:rsidP="00DF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августе-сентябре 2021</w:t>
      </w:r>
      <w:r w:rsidR="00DF554B">
        <w:rPr>
          <w:rFonts w:ascii="Times New Roman" w:hAnsi="Times New Roman" w:cs="Times New Roman"/>
          <w:sz w:val="28"/>
          <w:szCs w:val="28"/>
        </w:rPr>
        <w:t>г. в рамках подготовки дома к эксплуатации в осенне-зимний период были проведены  работы по текущему ремонту  кровли</w:t>
      </w:r>
      <w:r w:rsidR="00DF554B" w:rsidRPr="00791165">
        <w:rPr>
          <w:rFonts w:ascii="Times New Roman" w:hAnsi="Times New Roman" w:cs="Times New Roman"/>
          <w:sz w:val="28"/>
          <w:szCs w:val="28"/>
        </w:rPr>
        <w:t>, заменены неисправные краны</w:t>
      </w:r>
      <w:r w:rsidR="00791165" w:rsidRPr="00791165">
        <w:rPr>
          <w:rFonts w:ascii="Times New Roman" w:hAnsi="Times New Roman" w:cs="Times New Roman"/>
          <w:sz w:val="28"/>
          <w:szCs w:val="28"/>
        </w:rPr>
        <w:t xml:space="preserve">  в количестве 123 штук</w:t>
      </w:r>
      <w:r w:rsidR="00DF554B" w:rsidRPr="00791165">
        <w:rPr>
          <w:rFonts w:ascii="Times New Roman" w:hAnsi="Times New Roman" w:cs="Times New Roman"/>
          <w:sz w:val="28"/>
          <w:szCs w:val="28"/>
        </w:rPr>
        <w:t xml:space="preserve"> и задвижки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165">
        <w:rPr>
          <w:rFonts w:ascii="Times New Roman" w:hAnsi="Times New Roman" w:cs="Times New Roman"/>
          <w:sz w:val="28"/>
          <w:szCs w:val="28"/>
        </w:rPr>
        <w:t xml:space="preserve"> в количестве 19 штук </w:t>
      </w:r>
      <w:r>
        <w:rPr>
          <w:rFonts w:ascii="Times New Roman" w:hAnsi="Times New Roman" w:cs="Times New Roman"/>
          <w:sz w:val="28"/>
          <w:szCs w:val="28"/>
        </w:rPr>
        <w:t xml:space="preserve"> на общедомовых сетях ГВС</w:t>
      </w:r>
      <w:r w:rsidR="00C75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ХВС</w:t>
      </w:r>
      <w:r w:rsidR="00B26C93">
        <w:rPr>
          <w:rFonts w:ascii="Times New Roman" w:hAnsi="Times New Roman" w:cs="Times New Roman"/>
          <w:sz w:val="28"/>
          <w:szCs w:val="28"/>
        </w:rPr>
        <w:t xml:space="preserve">  и теплоснабжения, </w:t>
      </w:r>
      <w:r w:rsidR="00B26C93">
        <w:rPr>
          <w:rFonts w:ascii="Times New Roman" w:hAnsi="Times New Roman" w:cs="Times New Roman"/>
          <w:sz w:val="28"/>
          <w:szCs w:val="28"/>
        </w:rPr>
        <w:lastRenderedPageBreak/>
        <w:t xml:space="preserve">обновлена изоляция труб ГВС и отопления. Продолжается работа по установке терморегуляторов </w:t>
      </w:r>
      <w:r w:rsidR="00C75BF2">
        <w:rPr>
          <w:rFonts w:ascii="Times New Roman" w:hAnsi="Times New Roman" w:cs="Times New Roman"/>
          <w:sz w:val="28"/>
          <w:szCs w:val="28"/>
        </w:rPr>
        <w:t>(</w:t>
      </w:r>
      <w:r w:rsidR="00B26C93">
        <w:rPr>
          <w:rFonts w:ascii="Times New Roman" w:hAnsi="Times New Roman" w:cs="Times New Roman"/>
          <w:sz w:val="28"/>
          <w:szCs w:val="28"/>
        </w:rPr>
        <w:t>регуляторы за счет ТСЖ), некоторые жильцы отказываются от установки, мотивируя, что у них тепло</w:t>
      </w:r>
      <w:r w:rsidR="00C75BF2">
        <w:rPr>
          <w:rFonts w:ascii="Times New Roman" w:hAnsi="Times New Roman" w:cs="Times New Roman"/>
          <w:sz w:val="28"/>
          <w:szCs w:val="28"/>
        </w:rPr>
        <w:t>,</w:t>
      </w:r>
      <w:r w:rsidR="00B26C93">
        <w:rPr>
          <w:rFonts w:ascii="Times New Roman" w:hAnsi="Times New Roman" w:cs="Times New Roman"/>
          <w:sz w:val="28"/>
          <w:szCs w:val="28"/>
        </w:rPr>
        <w:t xml:space="preserve"> а остальное им не интересно, </w:t>
      </w:r>
      <w:r w:rsidR="00C75BF2">
        <w:rPr>
          <w:rFonts w:ascii="Times New Roman" w:hAnsi="Times New Roman" w:cs="Times New Roman"/>
          <w:sz w:val="28"/>
          <w:szCs w:val="28"/>
        </w:rPr>
        <w:t>приходится убеждать, доказывать обратное.</w:t>
      </w:r>
    </w:p>
    <w:p w:rsidR="00DF554B" w:rsidRDefault="00B26C93" w:rsidP="00DF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узле учета были заменены приборы учета и  проведена реконструкция, так же сделан косметический ремонт в узле учета.</w:t>
      </w:r>
    </w:p>
    <w:p w:rsidR="00DF554B" w:rsidRPr="009261F4" w:rsidRDefault="00DF554B" w:rsidP="008D69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Активно велась и ведется работа по взысканию долгов за коммунальные услуги. Большая и кропотливая работа постоянно проводится правлением ТСЖ с должниками: отправляются уведомления, подаются иски на судебные приказы, отправляются уведомления  об ограничении электричества, досудебные претензии, подписываются соглашения о реструктуризации задолженности. Результат есть, долг собственников перед ТСЖ сокращается, что собс</w:t>
      </w:r>
      <w:r w:rsidR="00791165">
        <w:rPr>
          <w:rFonts w:ascii="Times New Roman" w:hAnsi="Times New Roman" w:cs="Times New Roman"/>
          <w:sz w:val="28"/>
          <w:szCs w:val="28"/>
        </w:rPr>
        <w:t>твенно  и позволило прожить 2021</w:t>
      </w:r>
      <w:r>
        <w:rPr>
          <w:rFonts w:ascii="Times New Roman" w:hAnsi="Times New Roman" w:cs="Times New Roman"/>
          <w:sz w:val="28"/>
          <w:szCs w:val="28"/>
        </w:rPr>
        <w:t xml:space="preserve">г. без задержки по  оплате коммунальных услуг поставщикам. Но задолженность по оплате коммунальных услуг собственников пред ТСЖ </w:t>
      </w:r>
      <w:r w:rsidR="008D694B">
        <w:rPr>
          <w:rFonts w:ascii="Times New Roman" w:hAnsi="Times New Roman" w:cs="Times New Roman"/>
          <w:sz w:val="28"/>
          <w:szCs w:val="28"/>
        </w:rPr>
        <w:t>остается и не маленькая, более 3</w:t>
      </w:r>
      <w:r w:rsidR="00BA5D1F">
        <w:rPr>
          <w:rFonts w:ascii="Times New Roman" w:hAnsi="Times New Roman" w:cs="Times New Roman"/>
          <w:sz w:val="28"/>
          <w:szCs w:val="28"/>
        </w:rPr>
        <w:t> 000 000.00 миллиона</w:t>
      </w:r>
      <w:r>
        <w:rPr>
          <w:rFonts w:ascii="Times New Roman" w:hAnsi="Times New Roman" w:cs="Times New Roman"/>
          <w:sz w:val="28"/>
          <w:szCs w:val="28"/>
        </w:rPr>
        <w:t xml:space="preserve"> рублей, но большая часть из этой суммы приходитс</w:t>
      </w:r>
      <w:r w:rsidR="008D694B">
        <w:rPr>
          <w:rFonts w:ascii="Times New Roman" w:hAnsi="Times New Roman" w:cs="Times New Roman"/>
          <w:sz w:val="28"/>
          <w:szCs w:val="28"/>
        </w:rPr>
        <w:t>я на несколько квартир: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F4">
        <w:rPr>
          <w:rFonts w:ascii="Times New Roman" w:hAnsi="Times New Roman" w:cs="Times New Roman"/>
          <w:sz w:val="28"/>
          <w:szCs w:val="28"/>
        </w:rPr>
        <w:t xml:space="preserve"> кв.№183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61F4">
        <w:rPr>
          <w:rFonts w:ascii="Times New Roman" w:hAnsi="Times New Roman" w:cs="Times New Roman"/>
          <w:sz w:val="28"/>
          <w:szCs w:val="28"/>
        </w:rPr>
        <w:t xml:space="preserve"> </w:t>
      </w:r>
      <w:r w:rsidR="00BA5D1F">
        <w:rPr>
          <w:rFonts w:ascii="Times New Roman" w:hAnsi="Times New Roman" w:cs="Times New Roman"/>
          <w:b/>
          <w:sz w:val="28"/>
          <w:szCs w:val="28"/>
        </w:rPr>
        <w:t>589096,79</w:t>
      </w:r>
      <w:r w:rsidRPr="009261F4">
        <w:rPr>
          <w:rFonts w:ascii="Times New Roman" w:hAnsi="Times New Roman" w:cs="Times New Roman"/>
          <w:sz w:val="28"/>
          <w:szCs w:val="28"/>
        </w:rPr>
        <w:t xml:space="preserve"> руб., кв.№328 –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5D1F">
        <w:rPr>
          <w:rFonts w:ascii="Times New Roman" w:hAnsi="Times New Roman" w:cs="Times New Roman"/>
          <w:b/>
          <w:sz w:val="28"/>
          <w:szCs w:val="28"/>
        </w:rPr>
        <w:t>07714,75</w:t>
      </w:r>
      <w:r w:rsidR="00BA5D1F">
        <w:rPr>
          <w:rFonts w:ascii="Times New Roman" w:hAnsi="Times New Roman" w:cs="Times New Roman"/>
          <w:sz w:val="28"/>
          <w:szCs w:val="28"/>
        </w:rPr>
        <w:t xml:space="preserve">  руб.,</w:t>
      </w:r>
      <w:r>
        <w:rPr>
          <w:rFonts w:ascii="Times New Roman" w:hAnsi="Times New Roman" w:cs="Times New Roman"/>
          <w:sz w:val="28"/>
          <w:szCs w:val="28"/>
        </w:rPr>
        <w:t>кв.№100</w:t>
      </w:r>
      <w:r w:rsidRPr="009261F4">
        <w:rPr>
          <w:rFonts w:ascii="Times New Roman" w:hAnsi="Times New Roman" w:cs="Times New Roman"/>
          <w:sz w:val="28"/>
          <w:szCs w:val="28"/>
        </w:rPr>
        <w:t xml:space="preserve"> – </w:t>
      </w:r>
      <w:r w:rsidR="00BA5D1F">
        <w:rPr>
          <w:rFonts w:ascii="Times New Roman" w:hAnsi="Times New Roman" w:cs="Times New Roman"/>
          <w:b/>
          <w:sz w:val="28"/>
          <w:szCs w:val="28"/>
        </w:rPr>
        <w:t>138361,26</w:t>
      </w:r>
      <w:r w:rsidR="006D335F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5D1F" w:rsidRPr="00BA5D1F">
        <w:rPr>
          <w:rFonts w:ascii="Times New Roman" w:hAnsi="Times New Roman" w:cs="Times New Roman"/>
          <w:b/>
          <w:sz w:val="28"/>
          <w:szCs w:val="28"/>
        </w:rPr>
        <w:t>кв.№91</w:t>
      </w:r>
      <w:r w:rsidR="00BA5D1F">
        <w:rPr>
          <w:rFonts w:ascii="Times New Roman" w:hAnsi="Times New Roman" w:cs="Times New Roman"/>
          <w:sz w:val="28"/>
          <w:szCs w:val="28"/>
        </w:rPr>
        <w:t xml:space="preserve"> – 71019,74 руб</w:t>
      </w:r>
      <w:r w:rsidR="00BA5D1F" w:rsidRPr="00BA5D1F">
        <w:rPr>
          <w:rFonts w:ascii="Times New Roman" w:hAnsi="Times New Roman" w:cs="Times New Roman"/>
          <w:b/>
          <w:sz w:val="28"/>
          <w:szCs w:val="28"/>
        </w:rPr>
        <w:t>.,кв.№20</w:t>
      </w:r>
      <w:r w:rsidR="00BA5D1F">
        <w:rPr>
          <w:rFonts w:ascii="Times New Roman" w:hAnsi="Times New Roman" w:cs="Times New Roman"/>
          <w:sz w:val="28"/>
          <w:szCs w:val="28"/>
        </w:rPr>
        <w:t xml:space="preserve"> – </w:t>
      </w:r>
      <w:r w:rsidR="00BA5D1F" w:rsidRPr="00BA5D1F">
        <w:rPr>
          <w:rFonts w:ascii="Times New Roman" w:hAnsi="Times New Roman" w:cs="Times New Roman"/>
          <w:b/>
          <w:sz w:val="28"/>
          <w:szCs w:val="28"/>
        </w:rPr>
        <w:t>49898,15</w:t>
      </w:r>
      <w:r w:rsidR="00BA5D1F">
        <w:rPr>
          <w:rFonts w:ascii="Times New Roman" w:hAnsi="Times New Roman" w:cs="Times New Roman"/>
          <w:sz w:val="28"/>
          <w:szCs w:val="28"/>
        </w:rPr>
        <w:t xml:space="preserve"> руб., </w:t>
      </w:r>
      <w:r w:rsidR="00BA5D1F" w:rsidRPr="00BA5D1F">
        <w:rPr>
          <w:rFonts w:ascii="Times New Roman" w:hAnsi="Times New Roman" w:cs="Times New Roman"/>
          <w:sz w:val="28"/>
          <w:szCs w:val="28"/>
        </w:rPr>
        <w:t>кв.№72</w:t>
      </w:r>
      <w:r w:rsidR="00BA5D1F">
        <w:rPr>
          <w:rFonts w:ascii="Times New Roman" w:hAnsi="Times New Roman" w:cs="Times New Roman"/>
          <w:sz w:val="28"/>
          <w:szCs w:val="28"/>
        </w:rPr>
        <w:t xml:space="preserve"> – </w:t>
      </w:r>
      <w:r w:rsidR="00BA5D1F" w:rsidRPr="00BA5D1F">
        <w:rPr>
          <w:rFonts w:ascii="Times New Roman" w:hAnsi="Times New Roman" w:cs="Times New Roman"/>
          <w:b/>
          <w:sz w:val="28"/>
          <w:szCs w:val="28"/>
        </w:rPr>
        <w:t>76978,81</w:t>
      </w:r>
      <w:r w:rsidR="00BA5D1F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9261F4">
        <w:rPr>
          <w:rFonts w:ascii="Times New Roman" w:hAnsi="Times New Roman" w:cs="Times New Roman"/>
          <w:sz w:val="28"/>
          <w:szCs w:val="28"/>
        </w:rPr>
        <w:t>ти квартир</w:t>
      </w:r>
      <w:r>
        <w:rPr>
          <w:rFonts w:ascii="Times New Roman" w:hAnsi="Times New Roman" w:cs="Times New Roman"/>
          <w:sz w:val="28"/>
          <w:szCs w:val="28"/>
        </w:rPr>
        <w:t xml:space="preserve">ы должны более </w:t>
      </w:r>
      <w:r w:rsidR="00BA5D1F" w:rsidRPr="00BA5D1F">
        <w:rPr>
          <w:rFonts w:ascii="Times New Roman" w:hAnsi="Times New Roman" w:cs="Times New Roman"/>
          <w:sz w:val="28"/>
          <w:szCs w:val="28"/>
        </w:rPr>
        <w:t>1 030</w:t>
      </w:r>
      <w:r w:rsidRPr="00BA5D1F">
        <w:rPr>
          <w:rFonts w:ascii="Times New Roman" w:hAnsi="Times New Roman" w:cs="Times New Roman"/>
          <w:sz w:val="28"/>
          <w:szCs w:val="28"/>
        </w:rPr>
        <w:t> 000,00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5BF2">
        <w:rPr>
          <w:rFonts w:ascii="Times New Roman" w:hAnsi="Times New Roman" w:cs="Times New Roman"/>
          <w:sz w:val="28"/>
          <w:szCs w:val="28"/>
        </w:rPr>
        <w:t>.</w:t>
      </w:r>
      <w:r w:rsidRPr="009261F4">
        <w:rPr>
          <w:rFonts w:ascii="Times New Roman" w:hAnsi="Times New Roman" w:cs="Times New Roman"/>
          <w:sz w:val="28"/>
          <w:szCs w:val="28"/>
        </w:rPr>
        <w:t xml:space="preserve"> Остальные два миллиона приходятся на текущие неплатежи наших жильцов.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исполнения требований Постановления Правительства РФ от 23.09.2010г. №731 « Об утверждении стандарта раскрытия информации организациями, осуществляющими деятельность в сфере управления многоквартирными домами ТСЖ «Сосны-1» ежегодно отчитывается на официальном портале в сети Интернет –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reformagkh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E1F14">
        <w:rPr>
          <w:rFonts w:ascii="Times New Roman" w:hAnsi="Times New Roman" w:cs="Times New Roman"/>
          <w:sz w:val="28"/>
          <w:szCs w:val="28"/>
        </w:rPr>
        <w:t xml:space="preserve">,а так же на информационном портале раскрытия информации г. </w:t>
      </w:r>
      <w:r>
        <w:rPr>
          <w:rFonts w:ascii="Times New Roman" w:hAnsi="Times New Roman" w:cs="Times New Roman"/>
          <w:sz w:val="28"/>
          <w:szCs w:val="28"/>
        </w:rPr>
        <w:t>Москвы-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mos</w:t>
      </w:r>
      <w:r w:rsidRPr="003E1F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Актуальными, несмотря на многочисленные разъяснительные работы, предупреждения и предписания, остаются следующие вопросы: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-несвоевременная и непостоянная подача показаний по воде  и  электричеству: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несвоевременная оплата коммунальных услуг;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нанесение ущерба  общедомовому имуществу</w:t>
      </w:r>
      <w:r w:rsidR="00C75BF2">
        <w:rPr>
          <w:rFonts w:ascii="Times New Roman" w:hAnsi="Times New Roman" w:cs="Times New Roman"/>
          <w:sz w:val="28"/>
          <w:szCs w:val="28"/>
        </w:rPr>
        <w:t>;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захламление приквартирных  и прилифтовых холлов.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выразить благодарность членам Правления ТСЖ, за активную работу в решении актуальных вопросов по содержанию общего имущества дома и благоустройству территории, в решении вопросов неплатежей и других не менее важных вопросов связанных с жизнью нашего дома.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Товарищество собственников жилья « Сосны-1» благодарит всех жителей дома, добросовестно выполняющих свои обязанности по содержанию общего имущества, внесению платы за ЖКУ и капитальный  ремонт, с должным уважением относящихся  к своим соседям, труду службы эксплуатации, оказывающих Правлению помощь в организации работы Товарищества, решении проблем дома, развитии и содержании придомовой территории.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надеемся на сознание всеми жителями необходимости своевременной и в полном объеме оплаты коммунальных услуг, потребленных ресурсов и капитального ремонта, соблюдения правил общежития, сохранности имущества и желаем нашему дому благополучия и процветания.</w:t>
      </w: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54B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54B" w:rsidRPr="00B83E78" w:rsidRDefault="00DF554B" w:rsidP="00DF554B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3E78">
        <w:rPr>
          <w:rFonts w:ascii="Times New Roman" w:hAnsi="Times New Roman" w:cs="Times New Roman"/>
          <w:b/>
          <w:i/>
          <w:sz w:val="28"/>
          <w:szCs w:val="28"/>
        </w:rPr>
        <w:t>С уважением Правление ТСЖ «Сосны-1»</w:t>
      </w:r>
    </w:p>
    <w:p w:rsidR="00DF554B" w:rsidRPr="00B83E78" w:rsidRDefault="00DF554B" w:rsidP="00DF554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554B" w:rsidRPr="00B83E78" w:rsidRDefault="00DF554B" w:rsidP="00DF554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554B" w:rsidRPr="00F17F79" w:rsidRDefault="00DF554B" w:rsidP="00DF5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554B" w:rsidRDefault="00DF554B" w:rsidP="00DF554B"/>
    <w:p w:rsidR="00DF554B" w:rsidRDefault="00DF554B" w:rsidP="00DF554B"/>
    <w:p w:rsidR="00927A16" w:rsidRDefault="00927A16"/>
    <w:sectPr w:rsidR="00927A16" w:rsidSect="0099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54B"/>
    <w:rsid w:val="001638C1"/>
    <w:rsid w:val="002D0582"/>
    <w:rsid w:val="00331DBB"/>
    <w:rsid w:val="006D335F"/>
    <w:rsid w:val="00791165"/>
    <w:rsid w:val="008D694B"/>
    <w:rsid w:val="00927A16"/>
    <w:rsid w:val="009B7E73"/>
    <w:rsid w:val="00B26C93"/>
    <w:rsid w:val="00BA5D1F"/>
    <w:rsid w:val="00C75BF2"/>
    <w:rsid w:val="00D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54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5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9;&#1086;&#1089;&#1085;&#1099;-&#1090;&#1089;&#1078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2022-06-22T15:42:00Z</dcterms:created>
  <dcterms:modified xsi:type="dcterms:W3CDTF">2022-06-22T15:42:00Z</dcterms:modified>
</cp:coreProperties>
</file>